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59DF" w14:textId="76BB0559" w:rsidR="00FE340D" w:rsidRPr="000C0B15" w:rsidRDefault="00FE340D" w:rsidP="007F0508">
      <w:pPr>
        <w:rPr>
          <w:rFonts w:ascii="Avenir Book" w:hAnsi="Avenir Book"/>
        </w:rPr>
      </w:pPr>
      <w:r w:rsidRPr="000C0B15">
        <w:rPr>
          <w:rFonts w:ascii="Avenir Book" w:hAnsi="Avenir Book"/>
        </w:rPr>
        <w:t xml:space="preserve">Dear </w:t>
      </w:r>
      <w:r w:rsidR="0055129B" w:rsidRPr="000C0B15">
        <w:rPr>
          <w:rFonts w:ascii="Avenir Book" w:hAnsi="Avenir Book"/>
        </w:rPr>
        <w:t>[BOSS, DECISION-MAKER, COMMITTEE]</w:t>
      </w:r>
      <w:r w:rsidRPr="000C0B15">
        <w:rPr>
          <w:rFonts w:ascii="Avenir Book" w:hAnsi="Avenir Book"/>
        </w:rPr>
        <w:t>,</w:t>
      </w:r>
    </w:p>
    <w:p w14:paraId="3BC3A83D" w14:textId="77777777" w:rsidR="00FE340D" w:rsidRPr="000C0B15" w:rsidRDefault="00FE340D" w:rsidP="007F0508">
      <w:pPr>
        <w:rPr>
          <w:rFonts w:ascii="Avenir Book" w:hAnsi="Avenir Book"/>
        </w:rPr>
      </w:pPr>
    </w:p>
    <w:p w14:paraId="552D1F54" w14:textId="2857BFD7" w:rsidR="0055129B" w:rsidRPr="000C0B15" w:rsidRDefault="00FE340D" w:rsidP="007F0508">
      <w:pPr>
        <w:rPr>
          <w:rFonts w:ascii="Avenir Book" w:hAnsi="Avenir Book"/>
        </w:rPr>
      </w:pPr>
      <w:r w:rsidRPr="000C0B15">
        <w:rPr>
          <w:rFonts w:ascii="Avenir Book" w:hAnsi="Avenir Book"/>
        </w:rPr>
        <w:t xml:space="preserve">Please accept </w:t>
      </w:r>
      <w:r w:rsidR="0055129B" w:rsidRPr="000C0B15">
        <w:rPr>
          <w:rFonts w:ascii="Avenir Book" w:hAnsi="Avenir Book"/>
        </w:rPr>
        <w:t>this recommendation that [</w:t>
      </w:r>
      <w:r w:rsidR="001D7C86" w:rsidRPr="000C0B15">
        <w:rPr>
          <w:rFonts w:ascii="Avenir Book" w:hAnsi="Avenir Book"/>
        </w:rPr>
        <w:t>ORGANIZATION</w:t>
      </w:r>
      <w:r w:rsidR="0055129B" w:rsidRPr="000C0B15">
        <w:rPr>
          <w:rFonts w:ascii="Avenir Book" w:hAnsi="Avenir Book"/>
        </w:rPr>
        <w:t xml:space="preserve">] deploy a </w:t>
      </w:r>
      <w:r w:rsidR="00FE33DB" w:rsidRPr="000C0B15">
        <w:rPr>
          <w:rFonts w:ascii="Avenir Book" w:hAnsi="Avenir Book"/>
        </w:rPr>
        <w:t>C</w:t>
      </w:r>
      <w:r w:rsidR="0055129B" w:rsidRPr="000C0B15">
        <w:rPr>
          <w:rFonts w:ascii="Avenir Book" w:hAnsi="Avenir Book"/>
        </w:rPr>
        <w:t xml:space="preserve">loud </w:t>
      </w:r>
      <w:r w:rsidR="00FE33DB" w:rsidRPr="000C0B15">
        <w:rPr>
          <w:rFonts w:ascii="Avenir Book" w:hAnsi="Avenir Book"/>
        </w:rPr>
        <w:t>A</w:t>
      </w:r>
      <w:r w:rsidR="0055129B" w:rsidRPr="000C0B15">
        <w:rPr>
          <w:rFonts w:ascii="Avenir Book" w:hAnsi="Avenir Book"/>
        </w:rPr>
        <w:t xml:space="preserve">ccess </w:t>
      </w:r>
      <w:r w:rsidR="00FE33DB" w:rsidRPr="000C0B15">
        <w:rPr>
          <w:rFonts w:ascii="Avenir Book" w:hAnsi="Avenir Book"/>
        </w:rPr>
        <w:t>S</w:t>
      </w:r>
      <w:r w:rsidR="0055129B" w:rsidRPr="000C0B15">
        <w:rPr>
          <w:rFonts w:ascii="Avenir Book" w:hAnsi="Avenir Book"/>
        </w:rPr>
        <w:t xml:space="preserve">ecurity </w:t>
      </w:r>
      <w:r w:rsidR="00FE33DB" w:rsidRPr="000C0B15">
        <w:rPr>
          <w:rFonts w:ascii="Avenir Book" w:hAnsi="Avenir Book"/>
        </w:rPr>
        <w:t>B</w:t>
      </w:r>
      <w:r w:rsidR="0055129B" w:rsidRPr="000C0B15">
        <w:rPr>
          <w:rFonts w:ascii="Avenir Book" w:hAnsi="Avenir Book"/>
        </w:rPr>
        <w:t>roker</w:t>
      </w:r>
      <w:r w:rsidRPr="000C0B15">
        <w:rPr>
          <w:rFonts w:ascii="Avenir Book" w:hAnsi="Avenir Book"/>
        </w:rPr>
        <w:t xml:space="preserve">. </w:t>
      </w:r>
      <w:r w:rsidR="0055129B" w:rsidRPr="000C0B15">
        <w:rPr>
          <w:rFonts w:ascii="Avenir Book" w:hAnsi="Avenir Book"/>
        </w:rPr>
        <w:t xml:space="preserve">[INDIVIDUALS OR COMMITTEE NAME] has put </w:t>
      </w:r>
      <w:r w:rsidRPr="000C0B15">
        <w:rPr>
          <w:rFonts w:ascii="Avenir Book" w:hAnsi="Avenir Book"/>
        </w:rPr>
        <w:t xml:space="preserve">a great deal of </w:t>
      </w:r>
      <w:r w:rsidR="0055129B" w:rsidRPr="000C0B15">
        <w:rPr>
          <w:rFonts w:ascii="Avenir Book" w:hAnsi="Avenir Book"/>
        </w:rPr>
        <w:t xml:space="preserve">effort </w:t>
      </w:r>
      <w:r w:rsidRPr="000C0B15">
        <w:rPr>
          <w:rFonts w:ascii="Avenir Book" w:hAnsi="Avenir Book"/>
        </w:rPr>
        <w:t xml:space="preserve">into </w:t>
      </w:r>
      <w:r w:rsidR="0055129B" w:rsidRPr="000C0B15">
        <w:rPr>
          <w:rFonts w:ascii="Avenir Book" w:hAnsi="Avenir Book"/>
        </w:rPr>
        <w:t>this recommendation, including a thorough review of our cloud environment</w:t>
      </w:r>
      <w:r w:rsidR="00FE33DB" w:rsidRPr="000C0B15">
        <w:rPr>
          <w:rFonts w:ascii="Avenir Book" w:hAnsi="Avenir Book"/>
        </w:rPr>
        <w:t xml:space="preserve"> and </w:t>
      </w:r>
      <w:r w:rsidR="0055129B" w:rsidRPr="000C0B15">
        <w:rPr>
          <w:rFonts w:ascii="Avenir Book" w:hAnsi="Avenir Book"/>
        </w:rPr>
        <w:t>cloud policy</w:t>
      </w:r>
      <w:r w:rsidR="004737FD">
        <w:rPr>
          <w:rFonts w:ascii="Avenir Book" w:hAnsi="Avenir Book"/>
        </w:rPr>
        <w:t>,</w:t>
      </w:r>
      <w:r w:rsidR="00FE33DB" w:rsidRPr="000C0B15">
        <w:rPr>
          <w:rFonts w:ascii="Avenir Book" w:hAnsi="Avenir Book"/>
        </w:rPr>
        <w:t xml:space="preserve"> synthesis of third-party research such as the Gartner Market Guide for Cloud Access Security Brokers, </w:t>
      </w:r>
      <w:r w:rsidR="0055129B" w:rsidRPr="000C0B15">
        <w:rPr>
          <w:rFonts w:ascii="Avenir Book" w:hAnsi="Avenir Book"/>
        </w:rPr>
        <w:t>delivery of a cloud risk a</w:t>
      </w:r>
      <w:r w:rsidR="00FE33DB" w:rsidRPr="000C0B15">
        <w:rPr>
          <w:rFonts w:ascii="Avenir Book" w:hAnsi="Avenir Book"/>
        </w:rPr>
        <w:t xml:space="preserve">ssessment, and </w:t>
      </w:r>
      <w:r w:rsidR="0055129B" w:rsidRPr="000C0B15">
        <w:rPr>
          <w:rFonts w:ascii="Avenir Book" w:hAnsi="Avenir Book"/>
        </w:rPr>
        <w:t xml:space="preserve">evaluation of the leading </w:t>
      </w:r>
      <w:r w:rsidR="00FE33DB" w:rsidRPr="000C0B15">
        <w:rPr>
          <w:rFonts w:ascii="Avenir Book" w:hAnsi="Avenir Book"/>
        </w:rPr>
        <w:t xml:space="preserve">CASB </w:t>
      </w:r>
      <w:r w:rsidR="0055129B" w:rsidRPr="000C0B15">
        <w:rPr>
          <w:rFonts w:ascii="Avenir Book" w:hAnsi="Avenir Book"/>
        </w:rPr>
        <w:t>vendors in the industry</w:t>
      </w:r>
      <w:r w:rsidRPr="000C0B15">
        <w:rPr>
          <w:rFonts w:ascii="Avenir Book" w:hAnsi="Avenir Book"/>
        </w:rPr>
        <w:t xml:space="preserve">. </w:t>
      </w:r>
    </w:p>
    <w:p w14:paraId="7D0BFDA6" w14:textId="77777777" w:rsidR="00702BF4" w:rsidRPr="000C0B15" w:rsidRDefault="00702BF4" w:rsidP="007F0508">
      <w:pPr>
        <w:rPr>
          <w:rFonts w:ascii="Avenir Book" w:hAnsi="Avenir Book"/>
        </w:rPr>
      </w:pPr>
    </w:p>
    <w:p w14:paraId="500EB2BA" w14:textId="4A14F769" w:rsidR="00702BF4" w:rsidRPr="000C0B15" w:rsidRDefault="00702BF4" w:rsidP="007F0508">
      <w:pPr>
        <w:rPr>
          <w:rFonts w:ascii="Avenir Book" w:hAnsi="Avenir Book"/>
        </w:rPr>
      </w:pPr>
      <w:r w:rsidRPr="000C0B15">
        <w:rPr>
          <w:rFonts w:ascii="Avenir Book" w:hAnsi="Avenir Book"/>
        </w:rPr>
        <w:t xml:space="preserve">As a reminder, Gartner defines CASB as </w:t>
      </w:r>
      <w:r w:rsidR="00975043">
        <w:rPr>
          <w:rFonts w:ascii="Avenir Book" w:hAnsi="Avenir Book"/>
        </w:rPr>
        <w:t>“</w:t>
      </w:r>
      <w:r w:rsidR="003F69C6" w:rsidRPr="000C0B15">
        <w:rPr>
          <w:rFonts w:ascii="Avenir Book" w:hAnsi="Avenir Book"/>
        </w:rPr>
        <w:t>security policy enforcement points placed between cloud service consumers and cloud service providers to combine and interject enterprise security policies as cloud-based resources are accessed.</w:t>
      </w:r>
      <w:r w:rsidR="00975043">
        <w:rPr>
          <w:rFonts w:ascii="Avenir Book" w:hAnsi="Avenir Book"/>
        </w:rPr>
        <w:t>”</w:t>
      </w:r>
      <w:r w:rsidR="003F69C6" w:rsidRPr="000C0B15">
        <w:rPr>
          <w:rFonts w:ascii="Avenir Book" w:hAnsi="Avenir Book"/>
        </w:rPr>
        <w:t xml:space="preserve"> Gartner also articulates four critical capabilities that CASBs provide: </w:t>
      </w:r>
      <w:r w:rsidR="003F69C6" w:rsidRPr="004A61BD">
        <w:rPr>
          <w:rFonts w:ascii="Avenir Book" w:hAnsi="Avenir Book"/>
          <w:b/>
        </w:rPr>
        <w:t>visibility</w:t>
      </w:r>
      <w:r w:rsidR="003F69C6" w:rsidRPr="000C0B15">
        <w:rPr>
          <w:rFonts w:ascii="Avenir Book" w:hAnsi="Avenir Book"/>
        </w:rPr>
        <w:t xml:space="preserve">; </w:t>
      </w:r>
      <w:r w:rsidR="003F69C6" w:rsidRPr="004A61BD">
        <w:rPr>
          <w:rFonts w:ascii="Avenir Book" w:hAnsi="Avenir Book"/>
          <w:b/>
        </w:rPr>
        <w:t>compliance</w:t>
      </w:r>
      <w:r w:rsidR="003F69C6" w:rsidRPr="000C0B15">
        <w:rPr>
          <w:rFonts w:ascii="Avenir Book" w:hAnsi="Avenir Book"/>
        </w:rPr>
        <w:t xml:space="preserve">; </w:t>
      </w:r>
      <w:r w:rsidR="003F69C6" w:rsidRPr="004A61BD">
        <w:rPr>
          <w:rFonts w:ascii="Avenir Book" w:hAnsi="Avenir Book"/>
          <w:b/>
        </w:rPr>
        <w:t>data security</w:t>
      </w:r>
      <w:r w:rsidR="003F69C6" w:rsidRPr="000C0B15">
        <w:rPr>
          <w:rFonts w:ascii="Avenir Book" w:hAnsi="Avenir Book"/>
        </w:rPr>
        <w:t xml:space="preserve">; and </w:t>
      </w:r>
      <w:r w:rsidR="003F69C6" w:rsidRPr="004A61BD">
        <w:rPr>
          <w:rFonts w:ascii="Avenir Book" w:hAnsi="Avenir Book"/>
          <w:b/>
        </w:rPr>
        <w:t>threat protection</w:t>
      </w:r>
      <w:r w:rsidR="003F69C6" w:rsidRPr="000C0B15">
        <w:rPr>
          <w:rFonts w:ascii="Avenir Book" w:hAnsi="Avenir Book"/>
        </w:rPr>
        <w:t>.</w:t>
      </w:r>
    </w:p>
    <w:p w14:paraId="0E19FB46" w14:textId="77777777" w:rsidR="0055129B" w:rsidRPr="000C0B15" w:rsidRDefault="0055129B" w:rsidP="007F0508">
      <w:pPr>
        <w:rPr>
          <w:rFonts w:ascii="Avenir Book" w:hAnsi="Avenir Book"/>
        </w:rPr>
      </w:pPr>
    </w:p>
    <w:p w14:paraId="3605AAFD" w14:textId="5A6C61F4" w:rsidR="00472AE2" w:rsidRPr="004A61BD" w:rsidRDefault="00FE33DB" w:rsidP="007F0508">
      <w:pPr>
        <w:rPr>
          <w:rFonts w:ascii="Avenir Book" w:hAnsi="Avenir Book"/>
          <w:b/>
        </w:rPr>
      </w:pPr>
      <w:r w:rsidRPr="004A61BD">
        <w:rPr>
          <w:rFonts w:ascii="Avenir Book" w:hAnsi="Avenir Book"/>
          <w:b/>
        </w:rPr>
        <w:t>Cloud Consumption</w:t>
      </w:r>
    </w:p>
    <w:p w14:paraId="12628F79" w14:textId="3F7CCA82" w:rsidR="00FE33DB" w:rsidRPr="000C0B15" w:rsidRDefault="008229CF" w:rsidP="007F0508">
      <w:pPr>
        <w:rPr>
          <w:rFonts w:ascii="Avenir Book" w:hAnsi="Avenir Book"/>
        </w:rPr>
      </w:pPr>
      <w:r w:rsidRPr="000C0B15">
        <w:rPr>
          <w:rFonts w:ascii="Avenir Book" w:hAnsi="Avenir Book"/>
        </w:rPr>
        <w:t xml:space="preserve">Our organization </w:t>
      </w:r>
      <w:r w:rsidR="00FE33DB" w:rsidRPr="000C0B15">
        <w:rPr>
          <w:rFonts w:ascii="Avenir Book" w:hAnsi="Avenir Book"/>
        </w:rPr>
        <w:t xml:space="preserve">is </w:t>
      </w:r>
      <w:r w:rsidR="001D7C86" w:rsidRPr="000C0B15">
        <w:rPr>
          <w:rFonts w:ascii="Avenir Book" w:hAnsi="Avenir Book"/>
        </w:rPr>
        <w:t xml:space="preserve">adopting the cloud across all of our </w:t>
      </w:r>
      <w:r w:rsidR="006B62BE" w:rsidRPr="000C0B15">
        <w:rPr>
          <w:rFonts w:ascii="Avenir Book" w:hAnsi="Avenir Book"/>
        </w:rPr>
        <w:t>functions and lines of business. From Finance to</w:t>
      </w:r>
      <w:r w:rsidRPr="000C0B15">
        <w:rPr>
          <w:rFonts w:ascii="Avenir Book" w:hAnsi="Avenir Book"/>
        </w:rPr>
        <w:t xml:space="preserve"> </w:t>
      </w:r>
      <w:r w:rsidR="006B62BE" w:rsidRPr="000C0B15">
        <w:rPr>
          <w:rFonts w:ascii="Avenir Book" w:hAnsi="Avenir Book"/>
        </w:rPr>
        <w:t xml:space="preserve">HR to Marketing, we are using cloud services such as [THREE EXAMPLES]. According to </w:t>
      </w:r>
      <w:r w:rsidR="00EC4E6C">
        <w:rPr>
          <w:rFonts w:ascii="Avenir Book" w:hAnsi="Avenir Book"/>
        </w:rPr>
        <w:t xml:space="preserve">the </w:t>
      </w:r>
      <w:r w:rsidR="006B62BE" w:rsidRPr="000C0B15">
        <w:rPr>
          <w:rFonts w:ascii="Avenir Book" w:hAnsi="Avenir Book"/>
        </w:rPr>
        <w:t>Netskope</w:t>
      </w:r>
      <w:r w:rsidR="00EC4E6C">
        <w:rPr>
          <w:rFonts w:ascii="Avenir Book" w:hAnsi="Avenir Book"/>
        </w:rPr>
        <w:t xml:space="preserve"> Cloud Report</w:t>
      </w:r>
      <w:r w:rsidR="006B62BE" w:rsidRPr="000C0B15">
        <w:rPr>
          <w:rFonts w:ascii="Avenir Book" w:hAnsi="Avenir Book"/>
        </w:rPr>
        <w:t>, the average enterprise has 977 cloud services in use. We have [NUMBER].</w:t>
      </w:r>
      <w:r w:rsidR="00947672" w:rsidRPr="000C0B15">
        <w:rPr>
          <w:rFonts w:ascii="Avenir Book" w:hAnsi="Avenir Book"/>
        </w:rPr>
        <w:t xml:space="preserve"> Centrally, we are deploying [OFFICE 365, BOX, ETC.]</w:t>
      </w:r>
      <w:r w:rsidRPr="000C0B15">
        <w:rPr>
          <w:rFonts w:ascii="Avenir Book" w:hAnsi="Avenir Book"/>
        </w:rPr>
        <w:t xml:space="preserve">. Beyond that, </w:t>
      </w:r>
      <w:r w:rsidR="00947672" w:rsidRPr="000C0B15">
        <w:rPr>
          <w:rFonts w:ascii="Avenir Book" w:hAnsi="Avenir Book"/>
        </w:rPr>
        <w:t xml:space="preserve">our lines of business </w:t>
      </w:r>
      <w:r w:rsidRPr="000C0B15">
        <w:rPr>
          <w:rFonts w:ascii="Avenir Book" w:hAnsi="Avenir Book"/>
        </w:rPr>
        <w:t xml:space="preserve">are taking </w:t>
      </w:r>
      <w:r w:rsidR="00947672" w:rsidRPr="000C0B15">
        <w:rPr>
          <w:rFonts w:ascii="Avenir Book" w:hAnsi="Avenir Book"/>
        </w:rPr>
        <w:t xml:space="preserve">advantage of new tools to stay competitive and efficient, </w:t>
      </w:r>
      <w:r w:rsidRPr="000C0B15">
        <w:rPr>
          <w:rFonts w:ascii="Avenir Book" w:hAnsi="Avenir Book"/>
        </w:rPr>
        <w:t xml:space="preserve">and </w:t>
      </w:r>
      <w:r w:rsidR="00947672" w:rsidRPr="000C0B15">
        <w:rPr>
          <w:rFonts w:ascii="Avenir Book" w:hAnsi="Avenir Book"/>
        </w:rPr>
        <w:t xml:space="preserve">virtually all of </w:t>
      </w:r>
      <w:r w:rsidR="00CD1D4B">
        <w:rPr>
          <w:rFonts w:ascii="Avenir Book" w:hAnsi="Avenir Book"/>
        </w:rPr>
        <w:t xml:space="preserve">these </w:t>
      </w:r>
      <w:r w:rsidRPr="000C0B15">
        <w:rPr>
          <w:rFonts w:ascii="Avenir Book" w:hAnsi="Avenir Book"/>
        </w:rPr>
        <w:t xml:space="preserve">tools </w:t>
      </w:r>
      <w:r w:rsidR="00947672" w:rsidRPr="000C0B15">
        <w:rPr>
          <w:rFonts w:ascii="Avenir Book" w:hAnsi="Avenir Book"/>
        </w:rPr>
        <w:t xml:space="preserve">are in the cloud. </w:t>
      </w:r>
      <w:r w:rsidR="006546EA" w:rsidRPr="000C0B15">
        <w:rPr>
          <w:rFonts w:ascii="Avenir Book" w:hAnsi="Avenir Book"/>
        </w:rPr>
        <w:t>Gartner predicts that more than $1 trillion in IT spend will shift to the cloud by 2020</w:t>
      </w:r>
      <w:r w:rsidR="00AE45BA">
        <w:rPr>
          <w:rFonts w:ascii="Avenir Book" w:hAnsi="Avenir Book"/>
        </w:rPr>
        <w:t xml:space="preserve">; </w:t>
      </w:r>
      <w:r w:rsidR="005423C4" w:rsidRPr="000C0B15">
        <w:rPr>
          <w:rFonts w:ascii="Avenir Book" w:hAnsi="Avenir Book"/>
        </w:rPr>
        <w:t>we are</w:t>
      </w:r>
      <w:r w:rsidR="00BC0AD7">
        <w:rPr>
          <w:rFonts w:ascii="Avenir Book" w:hAnsi="Avenir Book"/>
        </w:rPr>
        <w:t xml:space="preserve"> already</w:t>
      </w:r>
      <w:r w:rsidR="005423C4" w:rsidRPr="000C0B15">
        <w:rPr>
          <w:rFonts w:ascii="Avenir Book" w:hAnsi="Avenir Book"/>
        </w:rPr>
        <w:t xml:space="preserve"> seeing </w:t>
      </w:r>
      <w:r w:rsidR="002D4E8E">
        <w:rPr>
          <w:rFonts w:ascii="Avenir Book" w:hAnsi="Avenir Book"/>
        </w:rPr>
        <w:t xml:space="preserve">evidence of </w:t>
      </w:r>
      <w:r w:rsidR="005423C4" w:rsidRPr="000C0B15">
        <w:rPr>
          <w:rFonts w:ascii="Avenir Book" w:hAnsi="Avenir Book"/>
        </w:rPr>
        <w:t>this shift in our business</w:t>
      </w:r>
      <w:r w:rsidR="006546EA" w:rsidRPr="000C0B15">
        <w:rPr>
          <w:rFonts w:ascii="Avenir Book" w:hAnsi="Avenir Book"/>
        </w:rPr>
        <w:t>.</w:t>
      </w:r>
    </w:p>
    <w:p w14:paraId="4A6D6774" w14:textId="77777777" w:rsidR="006B62BE" w:rsidRPr="000C0B15" w:rsidRDefault="006B62BE" w:rsidP="007F0508">
      <w:pPr>
        <w:rPr>
          <w:rFonts w:ascii="Avenir Book" w:hAnsi="Avenir Book"/>
        </w:rPr>
      </w:pPr>
    </w:p>
    <w:p w14:paraId="27839039" w14:textId="1A9F667F" w:rsidR="006B62BE" w:rsidRPr="004A61BD" w:rsidRDefault="006B62BE" w:rsidP="007F0508">
      <w:pPr>
        <w:rPr>
          <w:rFonts w:ascii="Avenir Book" w:hAnsi="Avenir Book"/>
          <w:b/>
        </w:rPr>
      </w:pPr>
      <w:r w:rsidRPr="004A61BD">
        <w:rPr>
          <w:rFonts w:ascii="Avenir Book" w:hAnsi="Avenir Book"/>
          <w:b/>
        </w:rPr>
        <w:t>Lack of Visibility</w:t>
      </w:r>
    </w:p>
    <w:p w14:paraId="702BD11A" w14:textId="20909C16" w:rsidR="00B313B1" w:rsidRDefault="006546EA" w:rsidP="007F0508">
      <w:pPr>
        <w:rPr>
          <w:rFonts w:ascii="Avenir Book" w:hAnsi="Avenir Book"/>
        </w:rPr>
      </w:pPr>
      <w:r w:rsidRPr="000C0B15">
        <w:rPr>
          <w:rFonts w:ascii="Avenir Book" w:hAnsi="Avenir Book"/>
        </w:rPr>
        <w:t xml:space="preserve">As our productivity tools move to the cloud, our security </w:t>
      </w:r>
      <w:r w:rsidR="003F69C6" w:rsidRPr="000C0B15">
        <w:rPr>
          <w:rFonts w:ascii="Avenir Book" w:hAnsi="Avenir Book"/>
        </w:rPr>
        <w:t>tools and processes</w:t>
      </w:r>
      <w:r w:rsidR="005E6673">
        <w:rPr>
          <w:rFonts w:ascii="Avenir Book" w:hAnsi="Avenir Book"/>
        </w:rPr>
        <w:t xml:space="preserve"> need</w:t>
      </w:r>
      <w:r w:rsidRPr="000C0B15">
        <w:rPr>
          <w:rFonts w:ascii="Avenir Book" w:hAnsi="Avenir Book"/>
        </w:rPr>
        <w:t xml:space="preserve"> to </w:t>
      </w:r>
      <w:r w:rsidR="00B24C86" w:rsidRPr="000C0B15">
        <w:rPr>
          <w:rFonts w:ascii="Avenir Book" w:hAnsi="Avenir Book"/>
        </w:rPr>
        <w:t xml:space="preserve">accommodate that shift. </w:t>
      </w:r>
      <w:r w:rsidR="003F69C6" w:rsidRPr="000C0B15">
        <w:rPr>
          <w:rFonts w:ascii="Avenir Book" w:hAnsi="Avenir Book"/>
        </w:rPr>
        <w:t xml:space="preserve">Today, we have </w:t>
      </w:r>
      <w:r w:rsidR="008C6C3B">
        <w:rPr>
          <w:rFonts w:ascii="Avenir Book" w:hAnsi="Avenir Book"/>
        </w:rPr>
        <w:t xml:space="preserve">little or no </w:t>
      </w:r>
      <w:r w:rsidR="003F69C6" w:rsidRPr="000C0B15">
        <w:rPr>
          <w:rFonts w:ascii="Avenir Book" w:hAnsi="Avenir Book"/>
        </w:rPr>
        <w:t xml:space="preserve">visibility into what cloud services are being used, much less the ability to audit usage and detect things like data leakage or exfiltration. </w:t>
      </w:r>
      <w:r w:rsidR="00B313B1">
        <w:rPr>
          <w:rFonts w:ascii="Avenir Book" w:hAnsi="Avenir Book"/>
        </w:rPr>
        <w:t>Having a CASB in place would give us the ability to understand at a deep, contextual level what cloud services we’re using and what our real risk is.</w:t>
      </w:r>
    </w:p>
    <w:p w14:paraId="4CB31F5C" w14:textId="77777777" w:rsidR="00B313B1" w:rsidRDefault="00B313B1" w:rsidP="007F0508">
      <w:pPr>
        <w:rPr>
          <w:rFonts w:ascii="Avenir Book" w:hAnsi="Avenir Book"/>
        </w:rPr>
      </w:pPr>
    </w:p>
    <w:p w14:paraId="0EC6E7B0" w14:textId="2FD706C3" w:rsidR="00B313B1" w:rsidRPr="00B313B1" w:rsidRDefault="00B313B1" w:rsidP="007F0508">
      <w:pPr>
        <w:rPr>
          <w:rFonts w:ascii="Avenir Book" w:hAnsi="Avenir Book"/>
          <w:b/>
        </w:rPr>
      </w:pPr>
      <w:r w:rsidRPr="00B313B1">
        <w:rPr>
          <w:rFonts w:ascii="Avenir Book" w:hAnsi="Avenir Book"/>
          <w:b/>
        </w:rPr>
        <w:t>No Policy Compliance</w:t>
      </w:r>
    </w:p>
    <w:p w14:paraId="7D40AEB3" w14:textId="7A6B447A" w:rsidR="006B62BE" w:rsidRPr="000C0B15" w:rsidRDefault="00B313B1" w:rsidP="007F0508">
      <w:pPr>
        <w:rPr>
          <w:rFonts w:ascii="Avenir Book" w:hAnsi="Avenir Book"/>
        </w:rPr>
      </w:pPr>
      <w:r>
        <w:rPr>
          <w:rFonts w:ascii="Avenir Book" w:hAnsi="Avenir Book"/>
        </w:rPr>
        <w:t xml:space="preserve">Beyond visibility, we </w:t>
      </w:r>
      <w:r w:rsidR="003F69C6" w:rsidRPr="000C0B15">
        <w:rPr>
          <w:rFonts w:ascii="Avenir Book" w:hAnsi="Avenir Book"/>
        </w:rPr>
        <w:t xml:space="preserve">also </w:t>
      </w:r>
      <w:r w:rsidR="008C6C3B">
        <w:rPr>
          <w:rFonts w:ascii="Avenir Book" w:hAnsi="Avenir Book"/>
        </w:rPr>
        <w:t xml:space="preserve">can’t </w:t>
      </w:r>
      <w:r w:rsidR="003F69C6" w:rsidRPr="000C0B15">
        <w:rPr>
          <w:rFonts w:ascii="Avenir Book" w:hAnsi="Avenir Book"/>
        </w:rPr>
        <w:t xml:space="preserve">enforce policies such as </w:t>
      </w:r>
      <w:r w:rsidR="004D477C">
        <w:rPr>
          <w:rFonts w:ascii="Avenir Book" w:hAnsi="Avenir Book"/>
        </w:rPr>
        <w:t xml:space="preserve">different </w:t>
      </w:r>
      <w:r w:rsidR="003F69C6" w:rsidRPr="000C0B15">
        <w:rPr>
          <w:rFonts w:ascii="Avenir Book" w:hAnsi="Avenir Book"/>
        </w:rPr>
        <w:t xml:space="preserve">access </w:t>
      </w:r>
      <w:r w:rsidR="004D477C">
        <w:rPr>
          <w:rFonts w:ascii="Avenir Book" w:hAnsi="Avenir Book"/>
        </w:rPr>
        <w:t xml:space="preserve">levels </w:t>
      </w:r>
      <w:r w:rsidR="003F69C6" w:rsidRPr="000C0B15">
        <w:rPr>
          <w:rFonts w:ascii="Avenir Book" w:hAnsi="Avenir Book"/>
        </w:rPr>
        <w:t xml:space="preserve">to users on managed devices versus BYOD, </w:t>
      </w:r>
      <w:r w:rsidR="008C6C3B">
        <w:rPr>
          <w:rFonts w:ascii="Avenir Book" w:hAnsi="Avenir Book"/>
        </w:rPr>
        <w:t>govern</w:t>
      </w:r>
      <w:r w:rsidR="008D4C91">
        <w:rPr>
          <w:rFonts w:ascii="Avenir Book" w:hAnsi="Avenir Book"/>
        </w:rPr>
        <w:t xml:space="preserve"> cloud activities such as “share” and “download” for users in </w:t>
      </w:r>
      <w:r w:rsidR="003F69C6" w:rsidRPr="000C0B15">
        <w:rPr>
          <w:rFonts w:ascii="Avenir Book" w:hAnsi="Avenir Book"/>
        </w:rPr>
        <w:t>different directory groups or organizational units</w:t>
      </w:r>
      <w:r w:rsidR="008D4C91">
        <w:rPr>
          <w:rFonts w:ascii="Avenir Book" w:hAnsi="Avenir Book"/>
        </w:rPr>
        <w:t xml:space="preserve">, and </w:t>
      </w:r>
      <w:r w:rsidR="008C6C3B">
        <w:rPr>
          <w:rFonts w:ascii="Avenir Book" w:hAnsi="Avenir Book"/>
        </w:rPr>
        <w:t xml:space="preserve">control </w:t>
      </w:r>
      <w:r w:rsidR="008D4C91">
        <w:rPr>
          <w:rFonts w:ascii="Avenir Book" w:hAnsi="Avenir Book"/>
        </w:rPr>
        <w:t xml:space="preserve">activities and data in different instances of the same app (like our </w:t>
      </w:r>
      <w:r w:rsidR="008D4C91">
        <w:rPr>
          <w:rFonts w:ascii="Avenir Book" w:hAnsi="Avenir Book"/>
        </w:rPr>
        <w:lastRenderedPageBreak/>
        <w:t xml:space="preserve">corporate version of OneDrive or Box </w:t>
      </w:r>
      <w:r w:rsidR="003E072D">
        <w:rPr>
          <w:rFonts w:ascii="Avenir Book" w:hAnsi="Avenir Book"/>
        </w:rPr>
        <w:t xml:space="preserve">versus </w:t>
      </w:r>
      <w:r w:rsidR="008D4C91">
        <w:rPr>
          <w:rFonts w:ascii="Avenir Book" w:hAnsi="Avenir Book"/>
        </w:rPr>
        <w:t>the many personal instances that users access)</w:t>
      </w:r>
      <w:r w:rsidR="003F69C6" w:rsidRPr="000C0B15">
        <w:rPr>
          <w:rFonts w:ascii="Avenir Book" w:hAnsi="Avenir Book"/>
        </w:rPr>
        <w:t xml:space="preserve">. </w:t>
      </w:r>
      <w:r w:rsidR="003E072D">
        <w:rPr>
          <w:rFonts w:ascii="Avenir Book" w:hAnsi="Avenir Book"/>
        </w:rPr>
        <w:t xml:space="preserve">Our perimeter tools cannot address </w:t>
      </w:r>
      <w:r w:rsidR="008C6C3B">
        <w:rPr>
          <w:rFonts w:ascii="Avenir Book" w:hAnsi="Avenir Book"/>
        </w:rPr>
        <w:t xml:space="preserve">these use cases, but a </w:t>
      </w:r>
      <w:r w:rsidR="008D4C91">
        <w:rPr>
          <w:rFonts w:ascii="Avenir Book" w:hAnsi="Avenir Book"/>
        </w:rPr>
        <w:t xml:space="preserve">CASB </w:t>
      </w:r>
      <w:r w:rsidR="008C6C3B">
        <w:rPr>
          <w:rFonts w:ascii="Avenir Book" w:hAnsi="Avenir Book"/>
        </w:rPr>
        <w:t>can.</w:t>
      </w:r>
    </w:p>
    <w:p w14:paraId="357AFA9F" w14:textId="77777777" w:rsidR="006B62BE" w:rsidRPr="000C0B15" w:rsidRDefault="006B62BE" w:rsidP="007F0508">
      <w:pPr>
        <w:rPr>
          <w:rFonts w:ascii="Avenir Book" w:hAnsi="Avenir Book"/>
        </w:rPr>
      </w:pPr>
    </w:p>
    <w:p w14:paraId="6226985E" w14:textId="2773517B" w:rsidR="006B62BE" w:rsidRPr="00FB7DFA" w:rsidRDefault="006B62BE" w:rsidP="007F0508">
      <w:pPr>
        <w:rPr>
          <w:rFonts w:ascii="Avenir Book" w:hAnsi="Avenir Book"/>
          <w:b/>
        </w:rPr>
      </w:pPr>
      <w:r w:rsidRPr="00FB7DFA">
        <w:rPr>
          <w:rFonts w:ascii="Avenir Book" w:hAnsi="Avenir Book"/>
          <w:b/>
        </w:rPr>
        <w:t>Risk of Data Loss or Exposure</w:t>
      </w:r>
    </w:p>
    <w:p w14:paraId="55227F1D" w14:textId="16986045" w:rsidR="006B62BE" w:rsidRPr="000C0B15" w:rsidRDefault="00FB7DFA" w:rsidP="007F0508">
      <w:pPr>
        <w:rPr>
          <w:rFonts w:ascii="Avenir Book" w:hAnsi="Avenir Book"/>
        </w:rPr>
      </w:pPr>
      <w:r>
        <w:rPr>
          <w:rFonts w:ascii="Avenir Book" w:hAnsi="Avenir Book"/>
        </w:rPr>
        <w:t xml:space="preserve">Our lack of visibility means we cannot see whether and how much sensitive or regulated data we have in our sanctioned or unsanctioned cloud services. We need to be able to find and protect sensitive content in our sanctioned apps as well as detect sensitive content on its way to unsanctioned apps and take action like block the activity or encrypt the content on-the-fly. Up to now, many organizations have responded to this risk by blocking cloud, but by all measures this </w:t>
      </w:r>
      <w:r w:rsidR="0088605A">
        <w:rPr>
          <w:rFonts w:ascii="Avenir Book" w:hAnsi="Avenir Book"/>
        </w:rPr>
        <w:t xml:space="preserve">tack </w:t>
      </w:r>
      <w:r>
        <w:rPr>
          <w:rFonts w:ascii="Avenir Book" w:hAnsi="Avenir Book"/>
        </w:rPr>
        <w:t>is ineffective as it creates an “exception sprawl” problem and forces users to find an alternative (often lower-quality) service, forcing us into a game of whack-a-mole. Instead, a CASB would help us safely enable a set of reasonable cloud services, as well as monitor and control the rest in a granular way.</w:t>
      </w:r>
    </w:p>
    <w:p w14:paraId="369A7BE8" w14:textId="77777777" w:rsidR="006B62BE" w:rsidRPr="000C0B15" w:rsidRDefault="006B62BE" w:rsidP="007F0508">
      <w:pPr>
        <w:rPr>
          <w:rFonts w:ascii="Avenir Book" w:hAnsi="Avenir Book"/>
        </w:rPr>
      </w:pPr>
    </w:p>
    <w:p w14:paraId="0E099C46" w14:textId="7E8FAE47" w:rsidR="006B62BE" w:rsidRPr="000A2DAC" w:rsidRDefault="006B62BE" w:rsidP="007F0508">
      <w:pPr>
        <w:rPr>
          <w:rFonts w:ascii="Avenir Book" w:hAnsi="Avenir Book"/>
          <w:b/>
        </w:rPr>
      </w:pPr>
      <w:r w:rsidRPr="000A2DAC">
        <w:rPr>
          <w:rFonts w:ascii="Avenir Book" w:hAnsi="Avenir Book"/>
          <w:b/>
        </w:rPr>
        <w:t>Cloud Malware and Other Threats</w:t>
      </w:r>
    </w:p>
    <w:p w14:paraId="5290BC07" w14:textId="0DD6F10B" w:rsidR="0043030E" w:rsidRPr="000C0B15" w:rsidRDefault="00F82C2C" w:rsidP="007F0508">
      <w:pPr>
        <w:rPr>
          <w:rFonts w:ascii="Avenir Book" w:hAnsi="Avenir Book"/>
        </w:rPr>
      </w:pPr>
      <w:r>
        <w:rPr>
          <w:rFonts w:ascii="Avenir Book" w:hAnsi="Avenir Book"/>
        </w:rPr>
        <w:t xml:space="preserve">According to </w:t>
      </w:r>
      <w:r w:rsidR="00933B8F">
        <w:rPr>
          <w:rFonts w:ascii="Avenir Book" w:hAnsi="Avenir Book"/>
        </w:rPr>
        <w:t xml:space="preserve">a recent study from </w:t>
      </w:r>
      <w:r>
        <w:rPr>
          <w:rFonts w:ascii="Avenir Book" w:hAnsi="Avenir Book"/>
        </w:rPr>
        <w:t xml:space="preserve">Netskope </w:t>
      </w:r>
      <w:r w:rsidR="00933B8F">
        <w:rPr>
          <w:rFonts w:ascii="Avenir Book" w:hAnsi="Avenir Book"/>
        </w:rPr>
        <w:t>and the Ponemon Institute</w:t>
      </w:r>
      <w:r>
        <w:rPr>
          <w:rFonts w:ascii="Avenir Book" w:hAnsi="Avenir Book"/>
        </w:rPr>
        <w:t xml:space="preserve">, </w:t>
      </w:r>
      <w:r w:rsidR="00933B8F">
        <w:rPr>
          <w:rFonts w:ascii="Avenir Book" w:hAnsi="Avenir Book"/>
        </w:rPr>
        <w:t xml:space="preserve">one out of three organizations has cloud malware and doesn’t know it. </w:t>
      </w:r>
      <w:r w:rsidR="00DA6327">
        <w:rPr>
          <w:rFonts w:ascii="Avenir Book" w:hAnsi="Avenir Book"/>
        </w:rPr>
        <w:t xml:space="preserve">Moreover, 31 percent have experienced one or more data breaches involving cloud. Hackers </w:t>
      </w:r>
      <w:r w:rsidR="0025389D">
        <w:rPr>
          <w:rFonts w:ascii="Avenir Book" w:hAnsi="Avenir Book"/>
        </w:rPr>
        <w:t>are going where the data are, and today that’s cloud. We’re seeing a growing number of malware and ransomware incidents involving cloud, and we believe that’s because malware can hide in plain sight in many cloud services</w:t>
      </w:r>
      <w:r w:rsidR="00DA6327">
        <w:rPr>
          <w:rFonts w:ascii="Avenir Book" w:hAnsi="Avenir Book"/>
        </w:rPr>
        <w:t>, and organizations can’t protect themselves because they either don’t know about the cloud service or they’re not inspecting it when it comes into the network because SSL inspection impacts performance</w:t>
      </w:r>
      <w:r w:rsidR="0025389D">
        <w:rPr>
          <w:rFonts w:ascii="Avenir Book" w:hAnsi="Avenir Book"/>
        </w:rPr>
        <w:t xml:space="preserve">. Having a CASB in place that can detect and remediate malware in the cloud, </w:t>
      </w:r>
      <w:r w:rsidR="006F5502">
        <w:rPr>
          <w:rFonts w:ascii="Avenir Book" w:hAnsi="Avenir Book"/>
        </w:rPr>
        <w:t xml:space="preserve">as well as alert the rest of our security infrastructure, </w:t>
      </w:r>
      <w:r w:rsidR="0025389D">
        <w:rPr>
          <w:rFonts w:ascii="Avenir Book" w:hAnsi="Avenir Book"/>
        </w:rPr>
        <w:t>will go a long way in protecting us against threats.</w:t>
      </w:r>
    </w:p>
    <w:p w14:paraId="5F903AC3" w14:textId="77777777" w:rsidR="006B62BE" w:rsidRPr="000C0B15" w:rsidRDefault="006B62BE" w:rsidP="007F0508">
      <w:pPr>
        <w:rPr>
          <w:rFonts w:ascii="Avenir Book" w:hAnsi="Avenir Book"/>
        </w:rPr>
      </w:pPr>
    </w:p>
    <w:p w14:paraId="5A25C507" w14:textId="5DC1C7E2" w:rsidR="00CA7C00" w:rsidRDefault="00CA7C00" w:rsidP="007F0508">
      <w:pPr>
        <w:rPr>
          <w:rFonts w:ascii="Avenir Book" w:hAnsi="Avenir Book"/>
        </w:rPr>
      </w:pPr>
      <w:r>
        <w:rPr>
          <w:rFonts w:ascii="Avenir Book" w:hAnsi="Avenir Book"/>
        </w:rPr>
        <w:t xml:space="preserve">In </w:t>
      </w:r>
      <w:r w:rsidR="008B13AF">
        <w:rPr>
          <w:rFonts w:ascii="Avenir Book" w:hAnsi="Avenir Book"/>
        </w:rPr>
        <w:t>summary, our cloud usage and risk profile point to an urgent need to invest in a CASB. This will allow us to say “y</w:t>
      </w:r>
      <w:r w:rsidR="00E655D5">
        <w:rPr>
          <w:rFonts w:ascii="Avenir Book" w:hAnsi="Avenir Book"/>
        </w:rPr>
        <w:t>es” to the tools our users need</w:t>
      </w:r>
      <w:bookmarkStart w:id="0" w:name="_GoBack"/>
      <w:bookmarkEnd w:id="0"/>
      <w:r w:rsidR="008B13AF">
        <w:rPr>
          <w:rFonts w:ascii="Avenir Book" w:hAnsi="Avenir Book"/>
        </w:rPr>
        <w:t xml:space="preserve"> while enabling us to </w:t>
      </w:r>
      <w:r w:rsidR="00202112">
        <w:rPr>
          <w:rFonts w:ascii="Avenir Book" w:hAnsi="Avenir Book"/>
        </w:rPr>
        <w:t>protect our data and achieve compliance.</w:t>
      </w:r>
    </w:p>
    <w:p w14:paraId="76049161" w14:textId="77777777" w:rsidR="00CA7C00" w:rsidRDefault="00CA7C00" w:rsidP="007F0508">
      <w:pPr>
        <w:rPr>
          <w:rFonts w:ascii="Avenir Book" w:hAnsi="Avenir Book"/>
        </w:rPr>
      </w:pPr>
    </w:p>
    <w:p w14:paraId="54E4724D" w14:textId="77777777" w:rsidR="00FE340D" w:rsidRPr="000C0B15" w:rsidRDefault="00FE340D" w:rsidP="007F0508">
      <w:pPr>
        <w:rPr>
          <w:rFonts w:ascii="Avenir Book" w:hAnsi="Avenir Book"/>
        </w:rPr>
      </w:pPr>
      <w:r w:rsidRPr="000C0B15">
        <w:rPr>
          <w:rFonts w:ascii="Avenir Book" w:hAnsi="Avenir Book"/>
        </w:rPr>
        <w:t>Thank you for your consideration.</w:t>
      </w:r>
    </w:p>
    <w:p w14:paraId="5B01C771" w14:textId="77777777" w:rsidR="00FE340D" w:rsidRPr="000C0B15" w:rsidRDefault="00FE340D" w:rsidP="007F0508">
      <w:pPr>
        <w:rPr>
          <w:rFonts w:ascii="Avenir Book" w:hAnsi="Avenir Book"/>
        </w:rPr>
      </w:pPr>
    </w:p>
    <w:p w14:paraId="6E4D2139" w14:textId="77777777" w:rsidR="00FE340D" w:rsidRPr="000C0B15" w:rsidRDefault="00FE340D" w:rsidP="007F0508">
      <w:pPr>
        <w:rPr>
          <w:rFonts w:ascii="Avenir Book" w:hAnsi="Avenir Book"/>
        </w:rPr>
      </w:pPr>
      <w:r w:rsidRPr="000C0B15">
        <w:rPr>
          <w:rFonts w:ascii="Avenir Book" w:hAnsi="Avenir Book"/>
        </w:rPr>
        <w:t>Sincerely, </w:t>
      </w:r>
    </w:p>
    <w:p w14:paraId="20008C7B" w14:textId="77777777" w:rsidR="00FE340D" w:rsidRPr="000C0B15" w:rsidRDefault="00FE340D" w:rsidP="007F0508">
      <w:pPr>
        <w:rPr>
          <w:rFonts w:ascii="Avenir Book" w:hAnsi="Avenir Book"/>
        </w:rPr>
      </w:pPr>
    </w:p>
    <w:p w14:paraId="501A1F6D" w14:textId="77777777" w:rsidR="00C64825" w:rsidRPr="000C0B15" w:rsidRDefault="00FE340D" w:rsidP="007F0508">
      <w:pPr>
        <w:rPr>
          <w:rFonts w:ascii="Avenir Book" w:hAnsi="Avenir Book"/>
        </w:rPr>
      </w:pPr>
      <w:r w:rsidRPr="000C0B15">
        <w:rPr>
          <w:rFonts w:ascii="Avenir Book" w:hAnsi="Avenir Book"/>
          <w:highlight w:val="yellow"/>
        </w:rPr>
        <w:t>XYZ</w:t>
      </w:r>
    </w:p>
    <w:sectPr w:rsidR="00C64825" w:rsidRPr="000C0B15" w:rsidSect="00302C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37EF"/>
    <w:multiLevelType w:val="hybridMultilevel"/>
    <w:tmpl w:val="2AF0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15C78"/>
    <w:multiLevelType w:val="hybridMultilevel"/>
    <w:tmpl w:val="777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6A"/>
    <w:rsid w:val="000A2DAC"/>
    <w:rsid w:val="000C0B15"/>
    <w:rsid w:val="000D6681"/>
    <w:rsid w:val="001156D6"/>
    <w:rsid w:val="001B0951"/>
    <w:rsid w:val="001C10DE"/>
    <w:rsid w:val="001D36F2"/>
    <w:rsid w:val="001D7C86"/>
    <w:rsid w:val="00202112"/>
    <w:rsid w:val="00221C36"/>
    <w:rsid w:val="0025389D"/>
    <w:rsid w:val="002D4E8E"/>
    <w:rsid w:val="002D689D"/>
    <w:rsid w:val="00302CA9"/>
    <w:rsid w:val="00304B64"/>
    <w:rsid w:val="003346DE"/>
    <w:rsid w:val="003A114C"/>
    <w:rsid w:val="003E072D"/>
    <w:rsid w:val="003F69C6"/>
    <w:rsid w:val="0043030E"/>
    <w:rsid w:val="00436B16"/>
    <w:rsid w:val="00472AE2"/>
    <w:rsid w:val="004737FD"/>
    <w:rsid w:val="004A5C6A"/>
    <w:rsid w:val="004A61BD"/>
    <w:rsid w:val="004B4C27"/>
    <w:rsid w:val="004D4585"/>
    <w:rsid w:val="004D477C"/>
    <w:rsid w:val="00503A6A"/>
    <w:rsid w:val="005423C4"/>
    <w:rsid w:val="0055129B"/>
    <w:rsid w:val="005E6673"/>
    <w:rsid w:val="0064150B"/>
    <w:rsid w:val="006546EA"/>
    <w:rsid w:val="00693343"/>
    <w:rsid w:val="006B62BE"/>
    <w:rsid w:val="006D4885"/>
    <w:rsid w:val="006F5502"/>
    <w:rsid w:val="00702BF4"/>
    <w:rsid w:val="00707641"/>
    <w:rsid w:val="007D1FBB"/>
    <w:rsid w:val="007D47D9"/>
    <w:rsid w:val="007F0508"/>
    <w:rsid w:val="007F638B"/>
    <w:rsid w:val="00813269"/>
    <w:rsid w:val="008229CF"/>
    <w:rsid w:val="00831F51"/>
    <w:rsid w:val="00883A2A"/>
    <w:rsid w:val="0088605A"/>
    <w:rsid w:val="008B13AF"/>
    <w:rsid w:val="008C6C3B"/>
    <w:rsid w:val="008C7FE9"/>
    <w:rsid w:val="008D4C91"/>
    <w:rsid w:val="008F2528"/>
    <w:rsid w:val="00900512"/>
    <w:rsid w:val="00921373"/>
    <w:rsid w:val="00933B8F"/>
    <w:rsid w:val="00947672"/>
    <w:rsid w:val="00975043"/>
    <w:rsid w:val="009F147E"/>
    <w:rsid w:val="00A463EA"/>
    <w:rsid w:val="00AE45BA"/>
    <w:rsid w:val="00B036B2"/>
    <w:rsid w:val="00B24C86"/>
    <w:rsid w:val="00B313B1"/>
    <w:rsid w:val="00B344B7"/>
    <w:rsid w:val="00BC0AD7"/>
    <w:rsid w:val="00C344C4"/>
    <w:rsid w:val="00C42AAE"/>
    <w:rsid w:val="00C446BB"/>
    <w:rsid w:val="00C64825"/>
    <w:rsid w:val="00C979BE"/>
    <w:rsid w:val="00CA7C00"/>
    <w:rsid w:val="00CC6A4D"/>
    <w:rsid w:val="00CD1D4B"/>
    <w:rsid w:val="00CD4851"/>
    <w:rsid w:val="00D178EE"/>
    <w:rsid w:val="00D53807"/>
    <w:rsid w:val="00D548EE"/>
    <w:rsid w:val="00DA6327"/>
    <w:rsid w:val="00E13660"/>
    <w:rsid w:val="00E4068F"/>
    <w:rsid w:val="00E655D5"/>
    <w:rsid w:val="00E82661"/>
    <w:rsid w:val="00E907B9"/>
    <w:rsid w:val="00EC4E6C"/>
    <w:rsid w:val="00F2436A"/>
    <w:rsid w:val="00F82C2C"/>
    <w:rsid w:val="00F85BFB"/>
    <w:rsid w:val="00FB0C73"/>
    <w:rsid w:val="00FB7DFA"/>
    <w:rsid w:val="00FC59D5"/>
    <w:rsid w:val="00FD5311"/>
    <w:rsid w:val="00FE33DB"/>
    <w:rsid w:val="00FE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80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EastAsia" w:hAnsi="Calibri Light" w:cs="Arial"/>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8B"/>
    <w:rPr>
      <w:color w:val="0000FF" w:themeColor="hyperlink"/>
      <w:u w:val="single"/>
    </w:rPr>
  </w:style>
  <w:style w:type="paragraph" w:styleId="BalloonText">
    <w:name w:val="Balloon Text"/>
    <w:basedOn w:val="Normal"/>
    <w:link w:val="BalloonTextChar"/>
    <w:uiPriority w:val="99"/>
    <w:semiHidden/>
    <w:unhideWhenUsed/>
    <w:rsid w:val="00B0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6B2"/>
    <w:rPr>
      <w:rFonts w:ascii="Lucida Grande" w:hAnsi="Lucida Grande" w:cs="Lucida Grande"/>
      <w:sz w:val="18"/>
      <w:szCs w:val="18"/>
    </w:rPr>
  </w:style>
  <w:style w:type="paragraph" w:styleId="ListParagraph">
    <w:name w:val="List Paragraph"/>
    <w:basedOn w:val="Normal"/>
    <w:uiPriority w:val="34"/>
    <w:qFormat/>
    <w:rsid w:val="002D689D"/>
    <w:pPr>
      <w:ind w:left="720"/>
      <w:contextualSpacing/>
    </w:pPr>
  </w:style>
  <w:style w:type="character" w:styleId="Emphasis">
    <w:name w:val="Emphasis"/>
    <w:basedOn w:val="DefaultParagraphFont"/>
    <w:uiPriority w:val="20"/>
    <w:qFormat/>
    <w:rsid w:val="003F69C6"/>
    <w:rPr>
      <w:i/>
      <w:iCs/>
    </w:rPr>
  </w:style>
  <w:style w:type="character" w:customStyle="1" w:styleId="apple-converted-space">
    <w:name w:val="apple-converted-space"/>
    <w:basedOn w:val="DefaultParagraphFont"/>
    <w:rsid w:val="003F69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EastAsia" w:hAnsi="Calibri Light" w:cs="Arial"/>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38B"/>
    <w:rPr>
      <w:color w:val="0000FF" w:themeColor="hyperlink"/>
      <w:u w:val="single"/>
    </w:rPr>
  </w:style>
  <w:style w:type="paragraph" w:styleId="BalloonText">
    <w:name w:val="Balloon Text"/>
    <w:basedOn w:val="Normal"/>
    <w:link w:val="BalloonTextChar"/>
    <w:uiPriority w:val="99"/>
    <w:semiHidden/>
    <w:unhideWhenUsed/>
    <w:rsid w:val="00B0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6B2"/>
    <w:rPr>
      <w:rFonts w:ascii="Lucida Grande" w:hAnsi="Lucida Grande" w:cs="Lucida Grande"/>
      <w:sz w:val="18"/>
      <w:szCs w:val="18"/>
    </w:rPr>
  </w:style>
  <w:style w:type="paragraph" w:styleId="ListParagraph">
    <w:name w:val="List Paragraph"/>
    <w:basedOn w:val="Normal"/>
    <w:uiPriority w:val="34"/>
    <w:qFormat/>
    <w:rsid w:val="002D689D"/>
    <w:pPr>
      <w:ind w:left="720"/>
      <w:contextualSpacing/>
    </w:pPr>
  </w:style>
  <w:style w:type="character" w:styleId="Emphasis">
    <w:name w:val="Emphasis"/>
    <w:basedOn w:val="DefaultParagraphFont"/>
    <w:uiPriority w:val="20"/>
    <w:qFormat/>
    <w:rsid w:val="003F69C6"/>
    <w:rPr>
      <w:i/>
      <w:iCs/>
    </w:rPr>
  </w:style>
  <w:style w:type="character" w:customStyle="1" w:styleId="apple-converted-space">
    <w:name w:val="apple-converted-space"/>
    <w:basedOn w:val="DefaultParagraphFont"/>
    <w:rsid w:val="003F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663</Words>
  <Characters>3783</Characters>
  <Application>Microsoft Macintosh Word</Application>
  <DocSecurity>0</DocSecurity>
  <Lines>31</Lines>
  <Paragraphs>8</Paragraphs>
  <ScaleCrop>false</ScaleCrop>
  <Company>Netskope</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Barnett</dc:creator>
  <cp:keywords/>
  <dc:description/>
  <cp:lastModifiedBy>Jamie Barnett</cp:lastModifiedBy>
  <cp:revision>50</cp:revision>
  <dcterms:created xsi:type="dcterms:W3CDTF">2016-10-07T19:52:00Z</dcterms:created>
  <dcterms:modified xsi:type="dcterms:W3CDTF">2016-10-07T23:19:00Z</dcterms:modified>
</cp:coreProperties>
</file>